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Колувије отварају нове фирме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2024-01-17</w:t>
      </w:r>
    </w:p>
    <w:p>
      <w:pPr/>
      <w:r>
        <w:t>1 мин. читања</w:t>
      </w:r>
    </w:p>
    <w:p/>
    <w:p>
      <w:r>
        <w:t>Док инспекторе, који су ухапсили власника Јовањице, чувају специјалне јединице због информација о томе да је плаћена њихова ликвидација, и док чекају одговор на жалбу Управног суда јер су смењени и премештени с Одељења за борбу против дрога и док их хапсе и  покрећу им монтиране поступке, како они тврде, Колувије су отвориле две фирме: “Koluvija Consulting  doo Beograd”, основана 6. септембра 2022. године, чији власник је Милан Колувија, отац оптуженог Предрага. Ова фирма се бави консултантским активностима у вези са пословањем и осталим управљањем. Друга фирма је “Jovanjica Nova” доо, регистрована за неспецијализовану трговину на велико; и овде је власник Милан Колувија, а директор Предраг Колувија.</w:t>
      </w:r>
    </w:p>
    <w:p>
      <w:r>
        <w:t>Предраг Пеђа Колувија је оптужен да је вођа организоване криминалне групе за производњу дроге. Према оптужници на имању његове фирме Јовањица пронађено је око 660 килограма осушене марихуане и сканка, као и око 66.000 стабљика канабиса, које су након сушења тежиле 1,6 тона. Судски процес је и даље у току.</w:t>
      </w:r>
    </w:p>
    <w:p>
      <w:r>
        <w:t>Да је “Jovanjica Nova” почела са радом Предраг Колувија свечано је објавио 13. новембра баш на четворогодишњицу од када су га тадашњи инспектрори Одељења за борбу против дрога зауставили на аутопуту, а потом и ухапсили пошто су на његовом имању недалеко од Београда, према оптужници, пронашли и запленили највећу количину дроге у историји српске полиције.</w:t>
      </w:r>
    </w:p>
    <w:p>
      <w:r>
        <w:t>На реклами нове фирме наводи се: “прогласили је мртвом, вратила се међу живе”, а бавиће се, како се најављује, продајом козметике од конопље, гардеробом од конопље и сличним ђаконијама.</w:t>
      </w:r>
    </w:p>
    <w:p>
      <w:r>
        <w:t>Отварањем две нове фирме Колувије показује се да у капиталистичком друштву, порекло капитала није толико важно, као што заговорници капитализма то тврде у својим трактатима о поштеним предузетницима, па и у оваквим случајевима које и капиталистички морал осуђује, капитал може неометано да функционише.</w:t>
      </w:r>
    </w:p>
    <w:p>
      <w:r>
        <w:t>Извор:</w:t>
      </w:r>
      <w:r>
        <w:br/>
      </w:r>
      <w:hyperlink r:id="rId11">
        <w:r>
          <w:rPr>
            <w:color w:val="0000FF"/>
            <w:u w:val="single"/>
          </w:rPr>
          <w:t>https://vreme.com/komentar/koluvija-otvara-nove-firme-pozovi-pedju-radi-posla/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koluvije-otvaraju-nove-firme" TargetMode="External"/><Relationship Id="rId11" Type="http://schemas.openxmlformats.org/officeDocument/2006/relationships/hyperlink" Target="https://vreme.com/komentar/koluvija-otvara-nove-firme-pozovi-pedju-radi-posl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